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44"/>
                <w:szCs w:val="44"/>
              </w:rPr>
              <w:t xml:space="preserve">INVOICE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[Your Business Name]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[email@example.com]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INVOICE NUMBER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[0001]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ENGAGEMENT / SOW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[SOW ref or PO number]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DUE DATE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[MM/DD/YYYY]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24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FROM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[Your Name or Business]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[EIN — most corporate clients need this on file]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BILL TO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[Client 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[Attn: Accounts Payable]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[PO number, if your client requires one]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60"/>
        <w:gridCol w:w="1200"/>
        <w:gridCol w:w="1800"/>
        <w:gridCol w:w="1800"/>
      </w:tblGrid>
      <w:tr>
        <w:trPr>
          <w:tblHeader/>
        </w:trPr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DAYS / HRS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RATE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[Professional fees — separate each workstream or milestone onto its own line.]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60"/>
        <w:gridCol w:w="2160"/>
        <w:gridCol w:w="1740"/>
      </w:tblGrid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Professional fees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Reimbursable expenses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Discount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TOTAL DUE</w:t>
            </w:r>
          </w:p>
        </w:tc>
        <w:tc>
          <w:tcPr>
            <w:tcW w:type="dxa" w:w="1740"/>
            <w:tcBorders>
              <w:top w:val="single" w:color="D9DCE1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$0.00</w:t>
            </w:r>
          </w:p>
        </w:tc>
      </w:tr>
    </w:tbl>
    <w:p>
      <w:pPr>
        <w:spacing w:after="14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PAYMENT TERMS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[Net 45. Late payments subject to 1.5% per month where permitted by state law.]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REIMBURSABLE EXPENSES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[Travel and third-party costs at cost, receipts attached. Most clients will not pay an expense line without the receipt.]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SCOPE REFERENCE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[Cite the SOW section this invoice bills against. It ends most billing disputes before they start.]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top w:val="single" w:color="D9DCE1" w:sz="4"/>
        </w:pBdr>
        <w:spacing w:after="0" w:before="120"/>
        <w:jc w:val="center"/>
      </w:pPr>
      <w:r>
        <w:rPr>
          <w:rFonts w:ascii="Calibri" w:cs="Calibri" w:eastAsia="Calibri" w:hAnsi="Calibri"/>
          <w:color w:val="6B7280"/>
          <w:sz w:val="15"/>
          <w:szCs w:val="15"/>
        </w:rPr>
        <w:t xml:space="preserve">Free template from solopaperwork.com</w:t>
      </w:r>
    </w:p>
    <w:sectPr>
      <w:pgSz w:w="12240" w:h="15840" w:orient="portrait"/>
      <w:pgMar w:top="90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Consulting invoice template</dc:title>
  <dc:creator>Solo Paperwork</dc:creator>
  <dc:description>Consulting invoice template — free template from solopaperwork.com</dc:description>
  <cp:lastModifiedBy>Un-named</cp:lastModifiedBy>
  <cp:revision>1</cp:revision>
  <dcterms:created xsi:type="dcterms:W3CDTF">2026-08-07T08:20:57.056Z</dcterms:created>
  <dcterms:modified xsi:type="dcterms:W3CDTF">2026-08-07T08:20:57.056Z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